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1F" w:rsidRPr="002D5F1F" w:rsidRDefault="00B57E61" w:rsidP="002D5F1F">
      <w:pPr>
        <w:jc w:val="center"/>
        <w:rPr>
          <w:rStyle w:val="lev"/>
          <w:rFonts w:ascii="Century Gothic" w:hAnsi="Century Gothic"/>
          <w:color w:val="0070C0"/>
          <w:sz w:val="40"/>
          <w:szCs w:val="40"/>
        </w:rPr>
      </w:pPr>
      <w:r w:rsidRPr="00B57E61">
        <w:rPr>
          <w:b/>
          <w:bCs/>
          <w:noProof/>
          <w:sz w:val="36"/>
          <w:szCs w:val="36"/>
        </w:rPr>
        <w:pict>
          <v:group id="_x0000_s1026" style="position:absolute;left:0;text-align:left;margin-left:24pt;margin-top:17.15pt;width:549pt;height:803.05pt;z-index:-251657216;mso-position-horizontal-relative:page;mso-position-vertical-relative:page" coordsize="12240,15840" o:allowincell="f">
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white [3201]" strokecolor="#00b050" strokeweight="10pt">
              <v:stroke r:id="rId5" o:title="" filltype="pattern"/>
              <v:shadow color="#868686"/>
            </v:rect>
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01]" strokecolor="red" strokeweight="10pt">
              <v:stroke r:id="rId5" o:title="" filltype="pattern"/>
              <v:shadow color="#868686"/>
              <v:textbox>
                <w:txbxContent>
                  <w:p w:rsidR="002D5F1F" w:rsidRDefault="002D5F1F"/>
                  <w:p w:rsidR="0086416D" w:rsidRDefault="0086416D"/>
                  <w:p w:rsidR="0086416D" w:rsidRDefault="0086416D"/>
                </w:txbxContent>
              </v:textbox>
            </v:rect>
            <w10:wrap anchorx="page" anchory="page"/>
          </v:group>
        </w:pict>
      </w:r>
      <w:r w:rsidR="002D5F1F">
        <w:rPr>
          <w:rFonts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1691005</wp:posOffset>
            </wp:positionV>
            <wp:extent cx="1390650" cy="1038225"/>
            <wp:effectExtent l="19050" t="0" r="0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F1F">
        <w:rPr>
          <w:rFonts w:cs="Tahoma"/>
          <w:i/>
          <w:i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1671955</wp:posOffset>
            </wp:positionV>
            <wp:extent cx="1562100" cy="1057275"/>
            <wp:effectExtent l="19050" t="0" r="0" b="0"/>
            <wp:wrapNone/>
            <wp:docPr id="8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F1F" w:rsidRPr="00654297">
        <w:rPr>
          <w:rStyle w:val="lev"/>
          <w:sz w:val="36"/>
          <w:szCs w:val="36"/>
        </w:rPr>
        <w:t>Ministère de l’Enseignement Supérieur et de la Recherche Scientifique</w:t>
      </w:r>
    </w:p>
    <w:p w:rsidR="007A6F23" w:rsidRDefault="002D5F1F" w:rsidP="002D5F1F">
      <w:pPr>
        <w:jc w:val="center"/>
        <w:rPr>
          <w:rStyle w:val="lev"/>
          <w:sz w:val="40"/>
          <w:szCs w:val="40"/>
        </w:rPr>
      </w:pPr>
      <w:r w:rsidRPr="00654297">
        <w:rPr>
          <w:rStyle w:val="lev"/>
          <w:sz w:val="40"/>
          <w:szCs w:val="40"/>
        </w:rPr>
        <w:t xml:space="preserve">Université M’Hamed </w:t>
      </w:r>
      <w:proofErr w:type="spellStart"/>
      <w:r w:rsidRPr="00654297">
        <w:rPr>
          <w:rStyle w:val="lev"/>
          <w:sz w:val="40"/>
          <w:szCs w:val="40"/>
        </w:rPr>
        <w:t>Bougara</w:t>
      </w:r>
      <w:proofErr w:type="spellEnd"/>
      <w:r w:rsidRPr="00654297">
        <w:rPr>
          <w:rStyle w:val="lev"/>
          <w:sz w:val="40"/>
          <w:szCs w:val="40"/>
        </w:rPr>
        <w:t xml:space="preserve"> – </w:t>
      </w:r>
      <w:proofErr w:type="spellStart"/>
      <w:r w:rsidRPr="00654297">
        <w:rPr>
          <w:rStyle w:val="lev"/>
          <w:sz w:val="40"/>
          <w:szCs w:val="40"/>
        </w:rPr>
        <w:t>Boumerdès</w:t>
      </w:r>
      <w:proofErr w:type="spellEnd"/>
    </w:p>
    <w:p w:rsidR="002D5F1F" w:rsidRDefault="002D5F1F" w:rsidP="002D5F1F">
      <w:pPr>
        <w:rPr>
          <w:rStyle w:val="lev"/>
          <w:sz w:val="40"/>
          <w:szCs w:val="40"/>
        </w:rPr>
      </w:pPr>
    </w:p>
    <w:p w:rsidR="002D5F1F" w:rsidRDefault="002D5F1F" w:rsidP="002D5F1F">
      <w:pPr>
        <w:rPr>
          <w:rStyle w:val="lev"/>
          <w:sz w:val="40"/>
          <w:szCs w:val="40"/>
        </w:rPr>
      </w:pPr>
    </w:p>
    <w:p w:rsidR="002D5F1F" w:rsidRDefault="002D5F1F" w:rsidP="002D5F1F">
      <w:pPr>
        <w:rPr>
          <w:rStyle w:val="lev"/>
          <w:sz w:val="40"/>
          <w:szCs w:val="40"/>
        </w:rPr>
      </w:pPr>
    </w:p>
    <w:p w:rsidR="002D5F1F" w:rsidRDefault="002D5F1F" w:rsidP="002D5F1F">
      <w:pPr>
        <w:rPr>
          <w:rStyle w:val="lev"/>
          <w:sz w:val="40"/>
          <w:szCs w:val="40"/>
        </w:rPr>
      </w:pPr>
    </w:p>
    <w:p w:rsidR="00563FA4" w:rsidRDefault="00563FA4" w:rsidP="000B5A8F">
      <w:pPr>
        <w:jc w:val="center"/>
        <w:rPr>
          <w:rStyle w:val="lev"/>
          <w:sz w:val="32"/>
          <w:szCs w:val="32"/>
        </w:rPr>
      </w:pPr>
      <w:r>
        <w:rPr>
          <w:rStyle w:val="lev"/>
          <w:sz w:val="32"/>
          <w:szCs w:val="32"/>
        </w:rPr>
        <w:t>A l’occasion de la</w:t>
      </w:r>
    </w:p>
    <w:p w:rsidR="002D5F1F" w:rsidRPr="0086416D" w:rsidRDefault="0086416D" w:rsidP="00563FA4">
      <w:pPr>
        <w:jc w:val="center"/>
        <w:rPr>
          <w:rStyle w:val="lev"/>
          <w:sz w:val="32"/>
          <w:szCs w:val="32"/>
        </w:rPr>
      </w:pPr>
      <w:r w:rsidRPr="00442B02">
        <w:rPr>
          <w:rStyle w:val="lev"/>
          <w:sz w:val="40"/>
          <w:szCs w:val="40"/>
        </w:rPr>
        <w:t>C</w:t>
      </w:r>
      <w:r w:rsidR="002D5F1F" w:rsidRPr="00442B02">
        <w:rPr>
          <w:rStyle w:val="lev"/>
          <w:sz w:val="40"/>
          <w:szCs w:val="40"/>
        </w:rPr>
        <w:t xml:space="preserve">érémonie de fin </w:t>
      </w:r>
      <w:r w:rsidR="000B5A8F" w:rsidRPr="00442B02">
        <w:rPr>
          <w:rStyle w:val="lev"/>
          <w:sz w:val="40"/>
          <w:szCs w:val="40"/>
        </w:rPr>
        <w:t>d</w:t>
      </w:r>
      <w:r w:rsidR="002D5F1F" w:rsidRPr="00442B02">
        <w:rPr>
          <w:rStyle w:val="lev"/>
          <w:sz w:val="40"/>
          <w:szCs w:val="40"/>
        </w:rPr>
        <w:t>’</w:t>
      </w:r>
      <w:r w:rsidRPr="00442B02">
        <w:rPr>
          <w:rStyle w:val="lev"/>
          <w:sz w:val="40"/>
          <w:szCs w:val="40"/>
        </w:rPr>
        <w:t>A</w:t>
      </w:r>
      <w:r w:rsidR="002D5F1F" w:rsidRPr="00442B02">
        <w:rPr>
          <w:rStyle w:val="lev"/>
          <w:sz w:val="40"/>
          <w:szCs w:val="40"/>
        </w:rPr>
        <w:t xml:space="preserve">nnée </w:t>
      </w:r>
      <w:r w:rsidRPr="00442B02">
        <w:rPr>
          <w:rStyle w:val="lev"/>
          <w:sz w:val="40"/>
          <w:szCs w:val="40"/>
        </w:rPr>
        <w:t>Universitaire</w:t>
      </w:r>
      <w:r w:rsidR="00563FA4" w:rsidRPr="00442B02">
        <w:rPr>
          <w:rStyle w:val="lev"/>
          <w:sz w:val="40"/>
          <w:szCs w:val="40"/>
        </w:rPr>
        <w:t xml:space="preserve"> </w:t>
      </w:r>
      <w:r w:rsidR="002D5F1F" w:rsidRPr="00442B02">
        <w:rPr>
          <w:rStyle w:val="lev"/>
          <w:sz w:val="40"/>
          <w:szCs w:val="40"/>
        </w:rPr>
        <w:t>2011 – 2012</w:t>
      </w:r>
      <w:r w:rsidR="00563FA4">
        <w:rPr>
          <w:rStyle w:val="lev"/>
          <w:sz w:val="32"/>
          <w:szCs w:val="32"/>
        </w:rPr>
        <w:t>,</w:t>
      </w:r>
    </w:p>
    <w:p w:rsidR="00442B02" w:rsidRDefault="0035515F" w:rsidP="00563FA4">
      <w:pPr>
        <w:jc w:val="center"/>
        <w:rPr>
          <w:rStyle w:val="lev"/>
          <w:b w:val="0"/>
          <w:bCs w:val="0"/>
          <w:sz w:val="26"/>
          <w:szCs w:val="26"/>
        </w:rPr>
      </w:pPr>
      <w:proofErr w:type="gramStart"/>
      <w:r w:rsidRPr="00563FA4">
        <w:rPr>
          <w:rStyle w:val="lev"/>
          <w:b w:val="0"/>
          <w:bCs w:val="0"/>
          <w:sz w:val="28"/>
          <w:szCs w:val="28"/>
        </w:rPr>
        <w:t>coïncid</w:t>
      </w:r>
      <w:r w:rsidR="00563FA4" w:rsidRPr="00563FA4">
        <w:rPr>
          <w:rStyle w:val="lev"/>
          <w:b w:val="0"/>
          <w:bCs w:val="0"/>
          <w:sz w:val="28"/>
          <w:szCs w:val="28"/>
        </w:rPr>
        <w:t>ant</w:t>
      </w:r>
      <w:proofErr w:type="gramEnd"/>
      <w:r w:rsidR="00563FA4" w:rsidRPr="00563FA4">
        <w:rPr>
          <w:rStyle w:val="lev"/>
          <w:b w:val="0"/>
          <w:bCs w:val="0"/>
          <w:sz w:val="28"/>
          <w:szCs w:val="28"/>
        </w:rPr>
        <w:t xml:space="preserve"> </w:t>
      </w:r>
      <w:r w:rsidRPr="00563FA4">
        <w:rPr>
          <w:rStyle w:val="lev"/>
          <w:b w:val="0"/>
          <w:bCs w:val="0"/>
          <w:sz w:val="28"/>
          <w:szCs w:val="28"/>
        </w:rPr>
        <w:t>avec la</w:t>
      </w:r>
      <w:r w:rsidRPr="00563FA4">
        <w:rPr>
          <w:rStyle w:val="lev"/>
          <w:b w:val="0"/>
          <w:bCs w:val="0"/>
          <w:sz w:val="26"/>
          <w:szCs w:val="26"/>
        </w:rPr>
        <w:t xml:space="preserve"> </w:t>
      </w:r>
    </w:p>
    <w:p w:rsidR="002D5F1F" w:rsidRPr="00442B02" w:rsidRDefault="006348BF" w:rsidP="006348BF">
      <w:pPr>
        <w:jc w:val="center"/>
        <w:rPr>
          <w:sz w:val="40"/>
          <w:szCs w:val="40"/>
        </w:rPr>
      </w:pPr>
      <w:r>
        <w:rPr>
          <w:rStyle w:val="lev"/>
          <w:sz w:val="40"/>
          <w:szCs w:val="40"/>
        </w:rPr>
        <w:t>C</w:t>
      </w:r>
      <w:r w:rsidR="002D5F1F" w:rsidRPr="00442B02">
        <w:rPr>
          <w:rStyle w:val="lev"/>
          <w:sz w:val="40"/>
          <w:szCs w:val="40"/>
        </w:rPr>
        <w:t>ommémoration du 50</w:t>
      </w:r>
      <w:r w:rsidR="00563FA4" w:rsidRPr="00442B02">
        <w:rPr>
          <w:rStyle w:val="lev"/>
          <w:sz w:val="40"/>
          <w:szCs w:val="40"/>
          <w:vertAlign w:val="superscript"/>
        </w:rPr>
        <w:t>è</w:t>
      </w:r>
      <w:r w:rsidR="002D5F1F" w:rsidRPr="00442B02">
        <w:rPr>
          <w:rStyle w:val="lev"/>
          <w:sz w:val="40"/>
          <w:szCs w:val="40"/>
          <w:vertAlign w:val="superscript"/>
        </w:rPr>
        <w:t>me</w:t>
      </w:r>
      <w:r w:rsidR="002D5F1F" w:rsidRPr="00442B02">
        <w:rPr>
          <w:rStyle w:val="lev"/>
          <w:sz w:val="40"/>
          <w:szCs w:val="40"/>
        </w:rPr>
        <w:t xml:space="preserve"> </w:t>
      </w:r>
      <w:r w:rsidR="00563FA4" w:rsidRPr="00442B02">
        <w:rPr>
          <w:rStyle w:val="lev"/>
          <w:sz w:val="40"/>
          <w:szCs w:val="40"/>
        </w:rPr>
        <w:t xml:space="preserve"> </w:t>
      </w:r>
      <w:r w:rsidR="002D5F1F" w:rsidRPr="00442B02">
        <w:rPr>
          <w:rStyle w:val="lev"/>
          <w:sz w:val="40"/>
          <w:szCs w:val="40"/>
        </w:rPr>
        <w:t>Anniversaire de</w:t>
      </w:r>
    </w:p>
    <w:p w:rsidR="002D5F1F" w:rsidRPr="00442B02" w:rsidRDefault="00563FA4" w:rsidP="00442B02">
      <w:pPr>
        <w:jc w:val="center"/>
        <w:rPr>
          <w:rStyle w:val="lev"/>
          <w:sz w:val="40"/>
          <w:szCs w:val="40"/>
        </w:rPr>
      </w:pPr>
      <w:proofErr w:type="gramStart"/>
      <w:r w:rsidRPr="00442B02">
        <w:rPr>
          <w:rStyle w:val="lev"/>
          <w:sz w:val="40"/>
          <w:szCs w:val="40"/>
        </w:rPr>
        <w:t>l</w:t>
      </w:r>
      <w:r w:rsidR="000B5A8F" w:rsidRPr="00442B02">
        <w:rPr>
          <w:rStyle w:val="lev"/>
          <w:sz w:val="40"/>
          <w:szCs w:val="40"/>
        </w:rPr>
        <w:t>’Indépendance</w:t>
      </w:r>
      <w:proofErr w:type="gramEnd"/>
      <w:r w:rsidR="000B5A8F" w:rsidRPr="00442B02">
        <w:rPr>
          <w:rStyle w:val="lev"/>
          <w:sz w:val="40"/>
          <w:szCs w:val="40"/>
        </w:rPr>
        <w:t xml:space="preserve"> de l’Algérie</w:t>
      </w:r>
      <w:r w:rsidRPr="00442B02">
        <w:rPr>
          <w:rStyle w:val="lev"/>
          <w:sz w:val="40"/>
          <w:szCs w:val="40"/>
        </w:rPr>
        <w:t>,</w:t>
      </w:r>
    </w:p>
    <w:p w:rsidR="00563FA4" w:rsidRDefault="00563FA4" w:rsidP="0035515F">
      <w:pPr>
        <w:jc w:val="center"/>
        <w:rPr>
          <w:rStyle w:val="lev"/>
          <w:sz w:val="28"/>
          <w:szCs w:val="28"/>
        </w:rPr>
      </w:pPr>
    </w:p>
    <w:p w:rsidR="00563FA4" w:rsidRDefault="00563FA4" w:rsidP="00442B02">
      <w:pPr>
        <w:jc w:val="center"/>
        <w:rPr>
          <w:rStyle w:val="lev"/>
          <w:i/>
          <w:iCs/>
          <w:sz w:val="36"/>
          <w:szCs w:val="36"/>
        </w:rPr>
      </w:pPr>
      <w:proofErr w:type="gramStart"/>
      <w:r w:rsidRPr="00442B02">
        <w:rPr>
          <w:rStyle w:val="lev"/>
          <w:i/>
          <w:iCs/>
          <w:sz w:val="36"/>
          <w:szCs w:val="36"/>
        </w:rPr>
        <w:t>toute</w:t>
      </w:r>
      <w:proofErr w:type="gramEnd"/>
      <w:r w:rsidRPr="00442B02">
        <w:rPr>
          <w:rStyle w:val="lev"/>
          <w:i/>
          <w:iCs/>
          <w:sz w:val="36"/>
          <w:szCs w:val="36"/>
        </w:rPr>
        <w:t xml:space="preserve"> la communauté universitaire est cordialement invitée le Mercredi 04 juillet 2012 à 09h30</w:t>
      </w:r>
      <w:r w:rsidR="00442B02">
        <w:rPr>
          <w:rStyle w:val="lev"/>
          <w:i/>
          <w:iCs/>
          <w:sz w:val="36"/>
          <w:szCs w:val="36"/>
        </w:rPr>
        <w:t xml:space="preserve">                                              </w:t>
      </w:r>
      <w:r w:rsidRPr="00442B02">
        <w:rPr>
          <w:rStyle w:val="lev"/>
          <w:i/>
          <w:iCs/>
          <w:sz w:val="36"/>
          <w:szCs w:val="36"/>
        </w:rPr>
        <w:t>à la salle de conférences de l’université.</w:t>
      </w:r>
    </w:p>
    <w:p w:rsidR="00563FA4" w:rsidRDefault="00563FA4" w:rsidP="00563FA4">
      <w:pPr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 xml:space="preserve"> </w:t>
      </w:r>
    </w:p>
    <w:p w:rsidR="002D5F1F" w:rsidRDefault="002D5F1F" w:rsidP="006348BF">
      <w:pPr>
        <w:jc w:val="center"/>
        <w:rPr>
          <w:rStyle w:val="lev"/>
          <w:sz w:val="28"/>
          <w:szCs w:val="28"/>
        </w:rPr>
      </w:pPr>
      <w:r>
        <w:rPr>
          <w:rStyle w:val="lev"/>
          <w:sz w:val="28"/>
          <w:szCs w:val="28"/>
        </w:rPr>
        <w:t>Les lauréats étudiants  2011 -2012  ainsi que les enseignants promus au</w:t>
      </w:r>
      <w:r w:rsidR="0008481B">
        <w:rPr>
          <w:rStyle w:val="lev"/>
          <w:sz w:val="28"/>
          <w:szCs w:val="28"/>
        </w:rPr>
        <w:t>x</w:t>
      </w:r>
      <w:r>
        <w:rPr>
          <w:rStyle w:val="lev"/>
          <w:sz w:val="28"/>
          <w:szCs w:val="28"/>
        </w:rPr>
        <w:t xml:space="preserve"> Grade</w:t>
      </w:r>
      <w:r w:rsidR="0008481B">
        <w:rPr>
          <w:rStyle w:val="lev"/>
          <w:sz w:val="28"/>
          <w:szCs w:val="28"/>
        </w:rPr>
        <w:t>s</w:t>
      </w:r>
      <w:r>
        <w:rPr>
          <w:rStyle w:val="lev"/>
          <w:sz w:val="28"/>
          <w:szCs w:val="28"/>
        </w:rPr>
        <w:t xml:space="preserve"> de Professeur et Maitre de </w:t>
      </w:r>
      <w:r w:rsidR="00563FA4">
        <w:rPr>
          <w:rStyle w:val="lev"/>
          <w:sz w:val="28"/>
          <w:szCs w:val="28"/>
        </w:rPr>
        <w:t>C</w:t>
      </w:r>
      <w:r>
        <w:rPr>
          <w:rStyle w:val="lev"/>
          <w:sz w:val="28"/>
          <w:szCs w:val="28"/>
        </w:rPr>
        <w:t xml:space="preserve">onférences </w:t>
      </w:r>
      <w:r w:rsidR="000B5A8F">
        <w:rPr>
          <w:rStyle w:val="lev"/>
          <w:sz w:val="28"/>
          <w:szCs w:val="28"/>
        </w:rPr>
        <w:t>(</w:t>
      </w:r>
      <w:r>
        <w:rPr>
          <w:rStyle w:val="lev"/>
          <w:sz w:val="28"/>
          <w:szCs w:val="28"/>
        </w:rPr>
        <w:t>A</w:t>
      </w:r>
      <w:r w:rsidR="000B5A8F">
        <w:rPr>
          <w:rStyle w:val="lev"/>
          <w:sz w:val="28"/>
          <w:szCs w:val="28"/>
        </w:rPr>
        <w:t>)</w:t>
      </w:r>
      <w:r>
        <w:rPr>
          <w:rStyle w:val="lev"/>
          <w:sz w:val="28"/>
          <w:szCs w:val="28"/>
        </w:rPr>
        <w:t xml:space="preserve"> seront honorés.</w:t>
      </w:r>
    </w:p>
    <w:p w:rsidR="0086416D" w:rsidRDefault="0086416D" w:rsidP="002D5F1F">
      <w:pPr>
        <w:rPr>
          <w:rStyle w:val="lev"/>
          <w:sz w:val="28"/>
          <w:szCs w:val="28"/>
        </w:rPr>
      </w:pPr>
    </w:p>
    <w:p w:rsidR="0086416D" w:rsidRPr="0086416D" w:rsidRDefault="0086416D" w:rsidP="002D5F1F">
      <w:pPr>
        <w:rPr>
          <w:rStyle w:val="lev"/>
          <w:color w:val="FF0000"/>
          <w:sz w:val="28"/>
          <w:szCs w:val="28"/>
        </w:rPr>
      </w:pPr>
    </w:p>
    <w:sectPr w:rsidR="0086416D" w:rsidRPr="0086416D" w:rsidSect="00D14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791C"/>
    <w:multiLevelType w:val="hybridMultilevel"/>
    <w:tmpl w:val="FB8E20B6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">
    <w:nsid w:val="33BD08D3"/>
    <w:multiLevelType w:val="hybridMultilevel"/>
    <w:tmpl w:val="534AA272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D5F1F"/>
    <w:rsid w:val="00000DCF"/>
    <w:rsid w:val="0008481B"/>
    <w:rsid w:val="000B5A8F"/>
    <w:rsid w:val="002767EA"/>
    <w:rsid w:val="002B20A2"/>
    <w:rsid w:val="002D5F1F"/>
    <w:rsid w:val="0035515F"/>
    <w:rsid w:val="00442B02"/>
    <w:rsid w:val="004C587E"/>
    <w:rsid w:val="00563FA4"/>
    <w:rsid w:val="005D25C6"/>
    <w:rsid w:val="006348BF"/>
    <w:rsid w:val="00655609"/>
    <w:rsid w:val="006E3C64"/>
    <w:rsid w:val="007A6F23"/>
    <w:rsid w:val="007B7194"/>
    <w:rsid w:val="0086416D"/>
    <w:rsid w:val="00B15E54"/>
    <w:rsid w:val="00B57E61"/>
    <w:rsid w:val="00BF6FA1"/>
    <w:rsid w:val="00D14AE7"/>
    <w:rsid w:val="00D532B8"/>
    <w:rsid w:val="00E115D3"/>
    <w:rsid w:val="00FC2A4F"/>
    <w:rsid w:val="00FC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D5F1F"/>
    <w:rPr>
      <w:b/>
      <w:bCs/>
    </w:rPr>
  </w:style>
  <w:style w:type="paragraph" w:styleId="Paragraphedeliste">
    <w:name w:val="List Paragraph"/>
    <w:basedOn w:val="Normal"/>
    <w:uiPriority w:val="34"/>
    <w:qFormat/>
    <w:rsid w:val="00BF6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hattab</cp:lastModifiedBy>
  <cp:revision>2</cp:revision>
  <cp:lastPrinted>2012-07-01T10:01:00Z</cp:lastPrinted>
  <dcterms:created xsi:type="dcterms:W3CDTF">2012-07-02T09:23:00Z</dcterms:created>
  <dcterms:modified xsi:type="dcterms:W3CDTF">2012-07-02T09:23:00Z</dcterms:modified>
</cp:coreProperties>
</file>